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3F7" w:rsidRPr="00F263F7" w:rsidRDefault="00F263F7" w:rsidP="007D4AE1">
      <w:pPr>
        <w:pStyle w:val="Tekstpodstawowy3"/>
        <w:suppressAutoHyphens w:val="0"/>
        <w:spacing w:before="240" w:after="0" w:line="276" w:lineRule="auto"/>
        <w:jc w:val="center"/>
        <w:rPr>
          <w:rFonts w:ascii="Calibri" w:hAnsi="Calibri"/>
          <w:b/>
          <w:sz w:val="24"/>
          <w:szCs w:val="24"/>
        </w:rPr>
      </w:pPr>
      <w:r w:rsidRPr="00F263F7">
        <w:rPr>
          <w:rFonts w:ascii="Calibri" w:hAnsi="Calibri"/>
          <w:b/>
          <w:sz w:val="24"/>
          <w:szCs w:val="24"/>
        </w:rPr>
        <w:t>INFORMACJA</w:t>
      </w:r>
    </w:p>
    <w:p w:rsidR="00C81466" w:rsidRPr="00F263F7" w:rsidRDefault="00F263F7" w:rsidP="00CE2747">
      <w:pPr>
        <w:pStyle w:val="Tekstpodstawowy3"/>
        <w:suppressAutoHyphens w:val="0"/>
        <w:spacing w:before="240" w:after="0" w:line="276" w:lineRule="auto"/>
        <w:jc w:val="center"/>
        <w:rPr>
          <w:rFonts w:ascii="Calibri" w:hAnsi="Calibri"/>
          <w:b/>
          <w:sz w:val="24"/>
          <w:szCs w:val="24"/>
        </w:rPr>
      </w:pPr>
      <w:r w:rsidRPr="00F263F7">
        <w:rPr>
          <w:rFonts w:ascii="Calibri" w:hAnsi="Calibri"/>
          <w:b/>
          <w:sz w:val="24"/>
          <w:szCs w:val="24"/>
        </w:rPr>
        <w:t xml:space="preserve">dla uczestników i organizatorów   warsztatu „SPÓJRZ </w:t>
      </w:r>
      <w:r>
        <w:rPr>
          <w:rFonts w:ascii="Calibri" w:hAnsi="Calibri"/>
          <w:b/>
          <w:sz w:val="24"/>
          <w:szCs w:val="24"/>
        </w:rPr>
        <w:t>INACZEJ” – klasy IV-VI (5</w:t>
      </w:r>
      <w:r w:rsidRPr="00F263F7">
        <w:rPr>
          <w:rFonts w:ascii="Calibri" w:hAnsi="Calibri"/>
          <w:b/>
          <w:sz w:val="24"/>
          <w:szCs w:val="24"/>
        </w:rPr>
        <w:t xml:space="preserve">5 godz.)                                 </w:t>
      </w:r>
    </w:p>
    <w:p w:rsidR="00CE2747" w:rsidRDefault="00CE2747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</w:p>
    <w:p w:rsidR="00C81466" w:rsidRPr="005E0778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EF25D4">
        <w:rPr>
          <w:rFonts w:ascii="Arial" w:hAnsi="Arial" w:cs="Arial"/>
          <w:b/>
        </w:rPr>
        <w:t xml:space="preserve">Celem Programu </w:t>
      </w:r>
      <w:r>
        <w:rPr>
          <w:rFonts w:ascii="Arial" w:hAnsi="Arial" w:cs="Arial"/>
          <w:b/>
        </w:rPr>
        <w:t xml:space="preserve">„Spójrz Inaczej” </w:t>
      </w:r>
      <w:r w:rsidRPr="00EF25D4">
        <w:rPr>
          <w:rFonts w:ascii="Arial" w:hAnsi="Arial" w:cs="Arial"/>
        </w:rPr>
        <w:t>jest kształtowanie osobowości dzieci i rozwijanie ich umiejętności radzenia sobie z różnymi trudnymi sytuacjami i problemami, mogącymi w przyszłości powodować sięganie po alkohol, narkotyki i inne szkodliwe dla zdrowia substancje. Obejmuje on rozwijanie pozytywnego obrazu siebie, rozumienie i wyrażanie uczuć, umiejętności konstruktywnego funkcjonowania w grupie i kontaktowania się z innymi, podejmowania decyzji, w tym decyzji zdrowotnych i odpowiedzialności za własne zdrowie.</w:t>
      </w:r>
    </w:p>
    <w:p w:rsidR="00C81466" w:rsidRPr="00F6153E" w:rsidRDefault="00C81466" w:rsidP="00C81466">
      <w:pPr>
        <w:jc w:val="both"/>
        <w:rPr>
          <w:rFonts w:ascii="Calibri" w:hAnsi="Calibri"/>
          <w:b/>
        </w:rPr>
      </w:pPr>
      <w:r w:rsidRPr="00F6153E">
        <w:rPr>
          <w:rFonts w:ascii="Calibri" w:hAnsi="Calibri"/>
          <w:b/>
        </w:rPr>
        <w:t>Podstawowy</w:t>
      </w:r>
      <w:r>
        <w:rPr>
          <w:rFonts w:ascii="Calibri" w:hAnsi="Calibri"/>
          <w:b/>
        </w:rPr>
        <w:t xml:space="preserve">m celem </w:t>
      </w:r>
      <w:r w:rsidRPr="00F6153E">
        <w:rPr>
          <w:rFonts w:ascii="Calibri" w:hAnsi="Calibri"/>
        </w:rPr>
        <w:t xml:space="preserve"> warsztatów </w:t>
      </w:r>
      <w:r>
        <w:rPr>
          <w:rFonts w:ascii="Calibri" w:hAnsi="Calibri"/>
          <w:b/>
        </w:rPr>
        <w:t xml:space="preserve">jest </w:t>
      </w:r>
      <w:r w:rsidRPr="00F6153E">
        <w:rPr>
          <w:rFonts w:ascii="Calibri" w:hAnsi="Calibri"/>
          <w:b/>
        </w:rPr>
        <w:t xml:space="preserve"> nabycie przez uczestników praktycznych umiejętności prowadzenia zajęć wychowawczo-profilaktycznych wg Pro</w:t>
      </w:r>
      <w:r>
        <w:rPr>
          <w:rFonts w:ascii="Calibri" w:hAnsi="Calibri"/>
          <w:b/>
        </w:rPr>
        <w:t>gramu „Spójrz Inaczej” IV-VI szkoły podstawowej.</w:t>
      </w:r>
    </w:p>
    <w:p w:rsidR="00C81466" w:rsidRPr="00F6153E" w:rsidRDefault="00C81466" w:rsidP="00C81466">
      <w:pPr>
        <w:jc w:val="both"/>
        <w:rPr>
          <w:rFonts w:ascii="Calibri" w:hAnsi="Calibri"/>
          <w:b/>
        </w:rPr>
      </w:pPr>
      <w:r w:rsidRPr="00F6153E">
        <w:rPr>
          <w:rFonts w:ascii="Calibri" w:hAnsi="Calibri"/>
          <w:b/>
        </w:rPr>
        <w:t xml:space="preserve">CELE  szczegółowe </w:t>
      </w:r>
      <w:r>
        <w:rPr>
          <w:rFonts w:ascii="Calibri" w:hAnsi="Calibri"/>
          <w:b/>
        </w:rPr>
        <w:t xml:space="preserve">to: </w:t>
      </w:r>
    </w:p>
    <w:p w:rsidR="00C81466" w:rsidRPr="00F6153E" w:rsidRDefault="00C81466" w:rsidP="00C81466">
      <w:pPr>
        <w:numPr>
          <w:ilvl w:val="0"/>
          <w:numId w:val="1"/>
        </w:numPr>
        <w:spacing w:after="0" w:line="240" w:lineRule="auto"/>
        <w:jc w:val="both"/>
        <w:rPr>
          <w:rFonts w:ascii="Calibri" w:hAnsi="Calibri"/>
        </w:rPr>
      </w:pPr>
      <w:r w:rsidRPr="00F6153E">
        <w:rPr>
          <w:rFonts w:ascii="Calibri" w:hAnsi="Calibri"/>
        </w:rPr>
        <w:t>Praktyczne poznanie filozofii i założeń Programu, poznanie treści i tematyki zajęć z uczniami oraz metod  i technik pracy z klasami</w:t>
      </w:r>
    </w:p>
    <w:p w:rsidR="00C81466" w:rsidRPr="00F6153E" w:rsidRDefault="00C81466" w:rsidP="00C81466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</w:rPr>
      </w:pPr>
      <w:r w:rsidRPr="00F6153E">
        <w:rPr>
          <w:rFonts w:ascii="Calibri" w:hAnsi="Calibri"/>
        </w:rPr>
        <w:t>Poznanie zasad i konstrukcji spotkań z klasami oraz praktyczne ćwiczenia w budowaniu scenariuszy spotkań z klasami dotyczących problematyki rozumienia siebie</w:t>
      </w:r>
      <w:r>
        <w:rPr>
          <w:rFonts w:ascii="Calibri" w:hAnsi="Calibri"/>
        </w:rPr>
        <w:t xml:space="preserve"> i swoich uczuć, radzenia sobie z trudnymi sytuacjami i </w:t>
      </w:r>
      <w:r w:rsidRPr="00F6153E">
        <w:rPr>
          <w:rFonts w:ascii="Calibri" w:hAnsi="Calibri"/>
        </w:rPr>
        <w:t>podejmowaniem decyzji, w tym dec</w:t>
      </w:r>
      <w:r>
        <w:rPr>
          <w:rFonts w:ascii="Calibri" w:hAnsi="Calibri"/>
        </w:rPr>
        <w:t>yzji dotyczących zdrowia</w:t>
      </w:r>
    </w:p>
    <w:p w:rsidR="00C81466" w:rsidRPr="004A7068" w:rsidRDefault="00C81466" w:rsidP="00C81466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b/>
        </w:rPr>
      </w:pPr>
      <w:r w:rsidRPr="00BE7AA2">
        <w:rPr>
          <w:rFonts w:ascii="Calibri" w:hAnsi="Calibri"/>
        </w:rPr>
        <w:t>Praktyczne ćwiczenia prowadzenia zajęć z klasami wg Programu „Spójrz Inaczej”(symulacje i superwizje): poznanie sytuacji typowych i trudnych.</w:t>
      </w:r>
    </w:p>
    <w:p w:rsidR="00C81466" w:rsidRPr="00665757" w:rsidRDefault="00C81466" w:rsidP="00C81466">
      <w:pPr>
        <w:pStyle w:val="Tekstpodstawowy3"/>
        <w:suppressAutoHyphens w:val="0"/>
        <w:spacing w:before="240" w:after="0" w:line="276" w:lineRule="auto"/>
        <w:jc w:val="both"/>
        <w:rPr>
          <w:rFonts w:ascii="Calibri" w:hAnsi="Calibri"/>
          <w:sz w:val="22"/>
          <w:szCs w:val="22"/>
        </w:rPr>
      </w:pPr>
      <w:r w:rsidRPr="00A626A1">
        <w:rPr>
          <w:rFonts w:ascii="Calibri" w:hAnsi="Calibri"/>
          <w:b/>
          <w:sz w:val="22"/>
          <w:szCs w:val="22"/>
        </w:rPr>
        <w:t>Szkolenie „Spójrz inaczej” obejmuje następujące treści:</w:t>
      </w:r>
    </w:p>
    <w:p w:rsidR="00C81466" w:rsidRPr="00A626A1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A626A1">
        <w:rPr>
          <w:rFonts w:ascii="Calibri" w:hAnsi="Calibri"/>
        </w:rPr>
        <w:t xml:space="preserve">pracę warsztatową nad komunikacją interpersonalną i budowaniem relacji z uczniami oraz kierowaniem grupą </w:t>
      </w:r>
    </w:p>
    <w:p w:rsidR="00C81466" w:rsidRPr="00A626A1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A626A1">
        <w:rPr>
          <w:rFonts w:ascii="Calibri" w:hAnsi="Calibri"/>
        </w:rPr>
        <w:t xml:space="preserve">poznanie założeń i filozofii programu „Spójrz Inaczej”, tematyki zajęć, metod i technik pracy oraz roli prowadzącego </w:t>
      </w:r>
    </w:p>
    <w:p w:rsidR="00C81466" w:rsidRPr="00A626A1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A626A1">
        <w:rPr>
          <w:rFonts w:ascii="Calibri" w:hAnsi="Calibri"/>
        </w:rPr>
        <w:t xml:space="preserve">praktyczne poznanie technik i metod programu „Spójrz inaczej” poprzez analizę scenariuszy zajęć i  symulację prowadzenia zajęć w grupie </w:t>
      </w:r>
    </w:p>
    <w:p w:rsidR="00C81466" w:rsidRPr="00A626A1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A626A1">
        <w:rPr>
          <w:rFonts w:ascii="Calibri" w:hAnsi="Calibri"/>
        </w:rPr>
        <w:t xml:space="preserve">pracę nauczycieli z uczniami pod superwizją trenera, kształcącą  praktyczne umiejętności realizacji programu oraz rozwiązywania trudnych sytuacji w grupie </w:t>
      </w:r>
    </w:p>
    <w:p w:rsidR="00C81466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A626A1">
        <w:rPr>
          <w:rFonts w:ascii="Calibri" w:hAnsi="Calibri"/>
        </w:rPr>
        <w:t>analizę i poznawcze opracowanie doświadczeń z zajęć prowadzonych z uczniami.</w:t>
      </w:r>
    </w:p>
    <w:p w:rsidR="00C81466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4A7068">
        <w:rPr>
          <w:rFonts w:ascii="Calibri" w:hAnsi="Calibri"/>
        </w:rPr>
        <w:t xml:space="preserve">porządkowanie wiedzy nt. działania środków uzależniających, mechanizmów uzależnienia, roli szkoły i nauczycieli w zmniejszaniu czynników ryzyka zażywania środków psychoaktywnych </w:t>
      </w:r>
    </w:p>
    <w:p w:rsidR="00C81466" w:rsidRPr="004A7068" w:rsidRDefault="00C81466" w:rsidP="00C81466">
      <w:pPr>
        <w:numPr>
          <w:ilvl w:val="0"/>
          <w:numId w:val="2"/>
        </w:numPr>
        <w:suppressAutoHyphens/>
        <w:spacing w:after="0"/>
        <w:jc w:val="both"/>
        <w:rPr>
          <w:rFonts w:ascii="Calibri" w:hAnsi="Calibri"/>
        </w:rPr>
      </w:pPr>
      <w:r w:rsidRPr="004A7068">
        <w:rPr>
          <w:rFonts w:ascii="Calibri" w:hAnsi="Calibri"/>
        </w:rPr>
        <w:t>sposoby prowadzenia zajęć profilaktycznych nt. uzależnień</w:t>
      </w:r>
      <w:r>
        <w:rPr>
          <w:rFonts w:ascii="Calibri" w:hAnsi="Calibri"/>
        </w:rPr>
        <w:t>.</w:t>
      </w: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  <w:u w:val="single"/>
        </w:rPr>
      </w:pP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  <w:r w:rsidRPr="00EF25D4">
        <w:rPr>
          <w:rFonts w:ascii="Arial" w:hAnsi="Arial" w:cs="Arial"/>
          <w:b/>
          <w:u w:val="single"/>
        </w:rPr>
        <w:t>Przebieg  Szkolenia</w:t>
      </w:r>
      <w:r w:rsidRPr="00EF25D4">
        <w:rPr>
          <w:rFonts w:ascii="Arial" w:hAnsi="Arial" w:cs="Arial"/>
          <w:b/>
        </w:rPr>
        <w:t xml:space="preserve"> </w:t>
      </w:r>
    </w:p>
    <w:p w:rsidR="00C81466" w:rsidRPr="00EF25D4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  <w:u w:val="single"/>
        </w:rPr>
      </w:pPr>
    </w:p>
    <w:p w:rsidR="00C81466" w:rsidRPr="00EF25D4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Cz. 1 ( cztery dni zajęć </w:t>
      </w:r>
      <w:r w:rsidRPr="00EF25D4">
        <w:rPr>
          <w:rFonts w:ascii="Arial" w:hAnsi="Arial" w:cs="Arial"/>
          <w:b/>
        </w:rPr>
        <w:t xml:space="preserve"> - </w:t>
      </w:r>
      <w:r w:rsidRPr="00EF25D4">
        <w:rPr>
          <w:rFonts w:ascii="Arial" w:hAnsi="Arial" w:cs="Arial"/>
        </w:rPr>
        <w:t>3</w:t>
      </w:r>
      <w:r w:rsidRPr="00C81466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godz.- najczęściej </w:t>
      </w:r>
      <w:r w:rsidRPr="00EF25D4">
        <w:rPr>
          <w:rFonts w:ascii="Arial" w:hAnsi="Arial" w:cs="Arial"/>
        </w:rPr>
        <w:t xml:space="preserve"> sobot</w:t>
      </w:r>
      <w:r>
        <w:rPr>
          <w:rFonts w:ascii="Arial" w:hAnsi="Arial" w:cs="Arial"/>
        </w:rPr>
        <w:t>a, niedziela</w:t>
      </w:r>
      <w:r w:rsidRPr="00EF25D4">
        <w:rPr>
          <w:rFonts w:ascii="Arial" w:hAnsi="Arial" w:cs="Arial"/>
        </w:rPr>
        <w:t>, poniedziałek i wtorek).</w:t>
      </w:r>
    </w:p>
    <w:p w:rsidR="00C81466" w:rsidRPr="00EF25D4" w:rsidRDefault="00C81466" w:rsidP="00C81466">
      <w:pPr>
        <w:pStyle w:val="Tekstprzypisudolneg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W czasie dwóch pierwszych dni s</w:t>
      </w:r>
      <w:r w:rsidRPr="00EF25D4">
        <w:rPr>
          <w:rFonts w:ascii="Arial" w:hAnsi="Arial" w:cs="Arial"/>
          <w:b/>
        </w:rPr>
        <w:t xml:space="preserve">zkolenia </w:t>
      </w:r>
      <w:r w:rsidRPr="00EF25D4">
        <w:rPr>
          <w:rFonts w:ascii="Arial" w:hAnsi="Arial" w:cs="Arial"/>
        </w:rPr>
        <w:t>(20 godzin dydaktycznych</w:t>
      </w:r>
      <w:r>
        <w:rPr>
          <w:rFonts w:ascii="Arial" w:hAnsi="Arial" w:cs="Arial"/>
        </w:rPr>
        <w:t xml:space="preserve"> – najczęściej sobota i niedziela</w:t>
      </w:r>
      <w:r w:rsidRPr="00EF25D4">
        <w:rPr>
          <w:rFonts w:ascii="Arial" w:hAnsi="Arial" w:cs="Arial"/>
        </w:rPr>
        <w:t xml:space="preserve">)  uczestnicy </w:t>
      </w:r>
      <w:r w:rsidRPr="00EF25D4">
        <w:rPr>
          <w:rFonts w:ascii="Arial" w:hAnsi="Arial" w:cs="Arial"/>
          <w:b/>
        </w:rPr>
        <w:t xml:space="preserve">w sposób praktyczny - poprzez opracowanie własnych scenariuszy zajęć z </w:t>
      </w:r>
      <w:r w:rsidRPr="00EF25D4">
        <w:rPr>
          <w:rFonts w:ascii="Arial" w:hAnsi="Arial" w:cs="Arial"/>
        </w:rPr>
        <w:t xml:space="preserve"> </w:t>
      </w:r>
      <w:r w:rsidRPr="00EF25D4">
        <w:rPr>
          <w:rFonts w:ascii="Arial" w:hAnsi="Arial" w:cs="Arial"/>
          <w:b/>
        </w:rPr>
        <w:t xml:space="preserve">klasami wg programu </w:t>
      </w:r>
      <w:r w:rsidRPr="00EF25D4">
        <w:rPr>
          <w:rFonts w:ascii="Arial" w:hAnsi="Arial" w:cs="Arial"/>
        </w:rPr>
        <w:t xml:space="preserve"> </w:t>
      </w:r>
      <w:r w:rsidRPr="00EF25D4">
        <w:rPr>
          <w:rFonts w:ascii="Arial" w:hAnsi="Arial" w:cs="Arial"/>
          <w:b/>
        </w:rPr>
        <w:t xml:space="preserve">„Spójrz Inaczej” oraz poprzez symulację zajęć (wykonywanie ich w grupie warsztatowej) </w:t>
      </w:r>
      <w:r w:rsidRPr="00EF25D4">
        <w:rPr>
          <w:rFonts w:ascii="Arial" w:hAnsi="Arial" w:cs="Arial"/>
        </w:rPr>
        <w:t xml:space="preserve">poznają ideę, cele i treści programu „Spójrz Inaczej” oraz stosowane w nim metody pracy z uczniami. Zajęcia w te dni są też nastawione na pogłębianie umiejętności kontaktu z uczniami (kontaktu indywidualnego i z grupą: kierowanie klasą, radzenie sobie z dyscypliną i własnymi trudnymi emocjami, gdy uczniowie łamią dyscyplinę i zakłócają prowadzenie zajęć). </w:t>
      </w:r>
    </w:p>
    <w:p w:rsidR="00C81466" w:rsidRDefault="00C81466" w:rsidP="00C81466">
      <w:pPr>
        <w:pStyle w:val="Tekstprzypisudolneg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A30385">
        <w:rPr>
          <w:rFonts w:ascii="Arial" w:hAnsi="Arial" w:cs="Arial"/>
          <w:b/>
        </w:rPr>
        <w:t xml:space="preserve">Trzeciego i czwartego dnia </w:t>
      </w:r>
      <w:r w:rsidRPr="00A30385">
        <w:rPr>
          <w:rFonts w:ascii="Arial" w:hAnsi="Arial" w:cs="Arial"/>
        </w:rPr>
        <w:t>(poniedziałek i wtorek</w:t>
      </w:r>
      <w:r>
        <w:rPr>
          <w:rFonts w:ascii="Arial" w:hAnsi="Arial" w:cs="Arial"/>
        </w:rPr>
        <w:t xml:space="preserve"> – 15 godz.</w:t>
      </w:r>
      <w:r w:rsidRPr="00A30385">
        <w:rPr>
          <w:rFonts w:ascii="Arial" w:hAnsi="Arial" w:cs="Arial"/>
        </w:rPr>
        <w:t xml:space="preserve">)  </w:t>
      </w:r>
      <w:r w:rsidRPr="00A30385">
        <w:rPr>
          <w:rFonts w:ascii="Arial" w:hAnsi="Arial" w:cs="Arial"/>
          <w:b/>
        </w:rPr>
        <w:t xml:space="preserve">uczestnicy warsztatu kolejno w parach prowadzą zajęcia z uczniami w klasach według opracowanych scenariuszy programu „SI”. </w:t>
      </w:r>
      <w:r w:rsidRPr="00A30385">
        <w:rPr>
          <w:rFonts w:ascii="Arial" w:hAnsi="Arial" w:cs="Arial"/>
        </w:rPr>
        <w:t>Obserwatorami zajęć są wszyscy pozostali uczestnicy szkolenia (superwizja uczestnicząca), biorą też udział we wspólnym omawianiu przeprowadzonych zajęć.</w:t>
      </w:r>
      <w:r w:rsidRPr="00A30385">
        <w:rPr>
          <w:rFonts w:ascii="Arial" w:hAnsi="Arial" w:cs="Arial"/>
          <w:b/>
        </w:rPr>
        <w:t xml:space="preserve">  </w:t>
      </w: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Cz. 2 – (dwa dni zajęć - </w:t>
      </w:r>
      <w:r w:rsidRPr="00A30385">
        <w:rPr>
          <w:rFonts w:ascii="Arial" w:hAnsi="Arial" w:cs="Arial"/>
        </w:rPr>
        <w:t>20 godz.- najczęściej sobota i niedziela</w:t>
      </w:r>
      <w:r>
        <w:rPr>
          <w:rFonts w:ascii="Arial" w:hAnsi="Arial" w:cs="Arial"/>
          <w:b/>
        </w:rPr>
        <w:t xml:space="preserve">) </w:t>
      </w:r>
    </w:p>
    <w:p w:rsidR="00C81466" w:rsidRPr="0091121F" w:rsidRDefault="00C81466" w:rsidP="00C81466">
      <w:pPr>
        <w:numPr>
          <w:ilvl w:val="0"/>
          <w:numId w:val="4"/>
        </w:numPr>
        <w:suppressAutoHyphens/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Zajęcia warsztatowe </w:t>
      </w:r>
      <w:r w:rsidRPr="0091121F">
        <w:rPr>
          <w:rFonts w:ascii="Calibri" w:hAnsi="Calibri"/>
        </w:rPr>
        <w:t xml:space="preserve"> </w:t>
      </w:r>
      <w:r>
        <w:rPr>
          <w:rFonts w:ascii="Calibri" w:hAnsi="Calibri"/>
        </w:rPr>
        <w:t>z zakresu</w:t>
      </w:r>
      <w:r w:rsidRPr="0091121F">
        <w:rPr>
          <w:rFonts w:ascii="Calibri" w:hAnsi="Calibri"/>
        </w:rPr>
        <w:t xml:space="preserve"> profilaktyki eksperymentowania przez młodzież ze środk</w:t>
      </w:r>
      <w:r>
        <w:rPr>
          <w:rFonts w:ascii="Calibri" w:hAnsi="Calibri"/>
        </w:rPr>
        <w:t>ami uzależniającymi, obejmujące</w:t>
      </w:r>
      <w:r w:rsidRPr="0091121F">
        <w:rPr>
          <w:rFonts w:ascii="Calibri" w:hAnsi="Calibri"/>
        </w:rPr>
        <w:t xml:space="preserve">: porządkowanie wiedzy nt. działania środków uzależniających, mechanizmów uzależnienia, roli szkoły i nauczycieli w zmniejszaniu czynników ryzyka zażywania środków psychoaktywnych </w:t>
      </w:r>
      <w:r>
        <w:rPr>
          <w:rFonts w:ascii="Calibri" w:hAnsi="Calibri"/>
        </w:rPr>
        <w:t xml:space="preserve"> oraz praktyczne poznanie i przećwiczenie scenariuszy </w:t>
      </w:r>
      <w:r w:rsidRPr="0091121F">
        <w:rPr>
          <w:rFonts w:ascii="Calibri" w:hAnsi="Calibri"/>
        </w:rPr>
        <w:t>zajęć profilaktycznych nt. uzależnień</w:t>
      </w:r>
      <w:r>
        <w:rPr>
          <w:rFonts w:ascii="Calibri" w:hAnsi="Calibri"/>
        </w:rPr>
        <w:t xml:space="preserve"> dla uczniów.</w:t>
      </w:r>
    </w:p>
    <w:p w:rsidR="00C81466" w:rsidRDefault="00C81466" w:rsidP="00C81466">
      <w:pPr>
        <w:pStyle w:val="Tekstprzypisudolnego"/>
        <w:spacing w:line="360" w:lineRule="auto"/>
        <w:ind w:left="1140"/>
        <w:jc w:val="both"/>
        <w:rPr>
          <w:rFonts w:ascii="Arial" w:hAnsi="Arial" w:cs="Arial"/>
          <w:b/>
        </w:rPr>
      </w:pP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  <w:r w:rsidRPr="00A30385">
        <w:rPr>
          <w:rFonts w:ascii="Arial" w:hAnsi="Arial" w:cs="Arial"/>
          <w:b/>
        </w:rPr>
        <w:t>Po co najmniej 1,5 mi</w:t>
      </w:r>
      <w:r>
        <w:rPr>
          <w:rFonts w:ascii="Arial" w:hAnsi="Arial" w:cs="Arial"/>
          <w:b/>
        </w:rPr>
        <w:t>e</w:t>
      </w:r>
      <w:r w:rsidRPr="00A30385">
        <w:rPr>
          <w:rFonts w:ascii="Arial" w:hAnsi="Arial" w:cs="Arial"/>
          <w:b/>
        </w:rPr>
        <w:t>siącu -  najpóźniej na początku grudnia 2019 r.-  przewidujemy dla uczestników grupy 5 godzinną superwizję grupową.</w:t>
      </w:r>
    </w:p>
    <w:p w:rsidR="003439A3" w:rsidRDefault="003439A3" w:rsidP="003439A3">
      <w:pPr>
        <w:pStyle w:val="Tekstpodstawowy"/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439A3" w:rsidRPr="00EF25D4" w:rsidRDefault="003439A3" w:rsidP="003439A3">
      <w:pPr>
        <w:pStyle w:val="Tekstpodstawowy"/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F25D4">
        <w:rPr>
          <w:rFonts w:ascii="Arial" w:hAnsi="Arial" w:cs="Arial"/>
          <w:b/>
          <w:sz w:val="20"/>
          <w:szCs w:val="20"/>
          <w:u w:val="single"/>
        </w:rPr>
        <w:t>Informacje dodatkowe:</w:t>
      </w:r>
    </w:p>
    <w:p w:rsidR="003439A3" w:rsidRDefault="003439A3" w:rsidP="003439A3">
      <w:pPr>
        <w:pStyle w:val="Tekstpodstawowy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F25D4">
        <w:rPr>
          <w:rFonts w:ascii="Arial" w:hAnsi="Arial" w:cs="Arial"/>
          <w:sz w:val="20"/>
          <w:szCs w:val="20"/>
        </w:rPr>
        <w:t>Uczestnikom szkolenia „Spójrz Inaczej” – klasy I</w:t>
      </w:r>
      <w:r>
        <w:rPr>
          <w:rFonts w:ascii="Arial" w:hAnsi="Arial" w:cs="Arial"/>
          <w:sz w:val="20"/>
          <w:szCs w:val="20"/>
        </w:rPr>
        <w:t>V-VI</w:t>
      </w:r>
      <w:r w:rsidRPr="00EF25D4">
        <w:rPr>
          <w:rFonts w:ascii="Arial" w:hAnsi="Arial" w:cs="Arial"/>
          <w:sz w:val="20"/>
          <w:szCs w:val="20"/>
        </w:rPr>
        <w:t xml:space="preserve">  w ramach szkolenia </w:t>
      </w:r>
      <w:r w:rsidR="00BE31A8">
        <w:rPr>
          <w:rFonts w:ascii="Arial" w:hAnsi="Arial" w:cs="Arial"/>
          <w:sz w:val="20"/>
          <w:szCs w:val="20"/>
        </w:rPr>
        <w:t xml:space="preserve">w Projekcie </w:t>
      </w:r>
      <w:r w:rsidRPr="00EF25D4">
        <w:rPr>
          <w:rFonts w:ascii="Arial" w:hAnsi="Arial" w:cs="Arial"/>
          <w:sz w:val="20"/>
          <w:szCs w:val="20"/>
        </w:rPr>
        <w:t>zapewniamy:</w:t>
      </w:r>
    </w:p>
    <w:p w:rsidR="00E45F3A" w:rsidRDefault="00E45F3A" w:rsidP="00E45F3A">
      <w:pPr>
        <w:pStyle w:val="Tekstpodstawowy"/>
        <w:numPr>
          <w:ilvl w:val="0"/>
          <w:numId w:val="6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Materiały szkoleniowe w wersji papierowej (teczka) i ich poszerzenie w wersji elektronicznej oraz zaopatrzenie podczas szkolenia w podręczniki do realizacji programu „Spójrz Inaczej”.  </w:t>
      </w:r>
    </w:p>
    <w:p w:rsidR="003439A3" w:rsidRPr="00EF25D4" w:rsidRDefault="003439A3" w:rsidP="003439A3">
      <w:pPr>
        <w:pStyle w:val="Tekstpodstawowy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F25D4">
        <w:rPr>
          <w:rFonts w:ascii="Arial" w:hAnsi="Arial" w:cs="Arial"/>
          <w:sz w:val="20"/>
          <w:szCs w:val="20"/>
        </w:rPr>
        <w:t>Bezpłatne konsultacje telefoniczne na etapie wdrażania zajęć z u</w:t>
      </w:r>
      <w:r w:rsidR="0028179D">
        <w:rPr>
          <w:rFonts w:ascii="Arial" w:hAnsi="Arial" w:cs="Arial"/>
          <w:sz w:val="20"/>
          <w:szCs w:val="20"/>
        </w:rPr>
        <w:t>cznia</w:t>
      </w:r>
      <w:r>
        <w:rPr>
          <w:rFonts w:ascii="Arial" w:hAnsi="Arial" w:cs="Arial"/>
          <w:sz w:val="20"/>
          <w:szCs w:val="20"/>
        </w:rPr>
        <w:t xml:space="preserve">mi w klasach </w:t>
      </w:r>
    </w:p>
    <w:p w:rsidR="003439A3" w:rsidRPr="00EF25D4" w:rsidRDefault="003439A3" w:rsidP="003439A3">
      <w:pPr>
        <w:pStyle w:val="Tekstpodstawowy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F25D4">
        <w:rPr>
          <w:rFonts w:ascii="Arial" w:hAnsi="Arial" w:cs="Arial"/>
          <w:sz w:val="20"/>
          <w:szCs w:val="20"/>
        </w:rPr>
        <w:t>Bezpłatny udział w 5 godzinnych superwizjach – (termin do ustalenia, najpóźniej na początku grudnia 2019 r.)</w:t>
      </w:r>
    </w:p>
    <w:p w:rsidR="003439A3" w:rsidRPr="00EF25D4" w:rsidRDefault="003439A3" w:rsidP="003439A3">
      <w:pPr>
        <w:pStyle w:val="Tekstpodstawowy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F25D4">
        <w:rPr>
          <w:rFonts w:ascii="Arial" w:hAnsi="Arial" w:cs="Arial"/>
          <w:sz w:val="20"/>
          <w:szCs w:val="20"/>
        </w:rPr>
        <w:t>Catering w czasie szkolenia: jeden gorący posiłek (obiad) i  serwis kawowy. Podczas superwizji – serwis kawowy</w:t>
      </w:r>
    </w:p>
    <w:p w:rsidR="00C81466" w:rsidRPr="001F0F1A" w:rsidRDefault="003439A3" w:rsidP="001F0F1A">
      <w:pPr>
        <w:pStyle w:val="Tekstpodstawowy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F25D4">
        <w:rPr>
          <w:rFonts w:ascii="Arial" w:hAnsi="Arial" w:cs="Arial"/>
          <w:sz w:val="20"/>
          <w:szCs w:val="20"/>
        </w:rPr>
        <w:t xml:space="preserve">Zaświadczenia o ukończeniu szkolenia i przygotowaniu do realizacji programu „Spójrz Inaczej” wystawione przez Ośrodek Nauczycieli „Spójrz Inaczej” – uczestnicy otrzymają je na zakończenie zajęć, na podstawie pełnego w nich uczestnictwa. </w:t>
      </w:r>
    </w:p>
    <w:p w:rsidR="00C81466" w:rsidRDefault="00C81466" w:rsidP="00C81466">
      <w:pPr>
        <w:pStyle w:val="Tekstprzypisudolnego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Uwaga: </w:t>
      </w:r>
      <w:r w:rsidRPr="00A30385">
        <w:rPr>
          <w:rFonts w:ascii="Arial" w:hAnsi="Arial" w:cs="Arial"/>
          <w:b/>
        </w:rPr>
        <w:t xml:space="preserve">Struktura warsztatu zakłada pełny udział uczestników grupy we wszystkich zajęciach, bez ich opuszczania! </w:t>
      </w:r>
      <w:r>
        <w:rPr>
          <w:rFonts w:ascii="Arial" w:hAnsi="Arial" w:cs="Arial"/>
          <w:b/>
        </w:rPr>
        <w:t xml:space="preserve"> </w:t>
      </w:r>
    </w:p>
    <w:p w:rsidR="00231785" w:rsidRPr="007D4AE1" w:rsidRDefault="00DC6EDF" w:rsidP="00231785">
      <w:pPr>
        <w:pStyle w:val="Tekstprzypisudolneg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03</w:t>
      </w:r>
      <w:r w:rsidR="00231785">
        <w:rPr>
          <w:rFonts w:ascii="Arial" w:hAnsi="Arial" w:cs="Arial"/>
        </w:rPr>
        <w:t xml:space="preserve">.02.2019 r.                                                                                 </w:t>
      </w:r>
      <w:r w:rsidR="007D4AE1" w:rsidRPr="007D4AE1">
        <w:rPr>
          <w:rFonts w:ascii="Arial" w:hAnsi="Arial" w:cs="Arial"/>
        </w:rPr>
        <w:t>Zarząd Stowarzyszenia Spójrz Inaczej</w:t>
      </w:r>
    </w:p>
    <w:sectPr w:rsidR="00231785" w:rsidRPr="007D4AE1" w:rsidSect="0089429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786" w:rsidRDefault="00610786" w:rsidP="00CE2747">
      <w:pPr>
        <w:spacing w:after="0" w:line="240" w:lineRule="auto"/>
      </w:pPr>
      <w:r>
        <w:separator/>
      </w:r>
    </w:p>
  </w:endnote>
  <w:endnote w:type="continuationSeparator" w:id="0">
    <w:p w:rsidR="00610786" w:rsidRDefault="00610786" w:rsidP="00CE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786" w:rsidRDefault="00610786" w:rsidP="00CE2747">
      <w:pPr>
        <w:spacing w:after="0" w:line="240" w:lineRule="auto"/>
      </w:pPr>
      <w:r>
        <w:separator/>
      </w:r>
    </w:p>
  </w:footnote>
  <w:footnote w:type="continuationSeparator" w:id="0">
    <w:p w:rsidR="00610786" w:rsidRDefault="00610786" w:rsidP="00CE2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747" w:rsidRDefault="002D57F3" w:rsidP="00CE2747">
    <w:pPr>
      <w:pStyle w:val="Nagwek"/>
      <w:tabs>
        <w:tab w:val="clear" w:pos="4536"/>
      </w:tabs>
      <w:rPr>
        <w:rFonts w:ascii="Cambria" w:hAnsi="Cambria"/>
        <w:noProof/>
      </w:rPr>
    </w:pPr>
    <w:r w:rsidRPr="002D57F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387.95pt;margin-top:1pt;width:43pt;height:41pt;z-index:251660288" fillcolor="window">
          <v:imagedata r:id="rId1" o:title=""/>
          <w10:wrap type="square" side="right"/>
        </v:shape>
        <o:OLEObject Type="Embed" ProgID="Word.Picture.8" ShapeID="_x0000_s3073" DrawAspect="Content" ObjectID="_1610717327" r:id="rId2"/>
      </w:pict>
    </w:r>
    <w:r w:rsidR="00CE2747">
      <w:rPr>
        <w:rFonts w:ascii="Cambria" w:hAnsi="Cambria"/>
        <w:noProof/>
      </w:rPr>
      <w:drawing>
        <wp:inline distT="0" distB="0" distL="0" distR="0">
          <wp:extent cx="1695450" cy="53340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2747">
      <w:rPr>
        <w:rFonts w:ascii="Cambria" w:hAnsi="Cambria"/>
        <w:noProof/>
      </w:rPr>
      <w:t xml:space="preserve">                             </w:t>
    </w:r>
    <w:r w:rsidR="00CE2747">
      <w:rPr>
        <w:rFonts w:ascii="Cambria" w:hAnsi="Cambria"/>
        <w:noProof/>
      </w:rPr>
      <w:drawing>
        <wp:inline distT="0" distB="0" distL="0" distR="0">
          <wp:extent cx="1485900" cy="581025"/>
          <wp:effectExtent l="1905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2747" w:rsidRPr="00084139" w:rsidRDefault="00CE2747" w:rsidP="00CE2747">
    <w:pPr>
      <w:pStyle w:val="Nagwek"/>
      <w:jc w:val="center"/>
      <w:rPr>
        <w:b/>
      </w:rPr>
    </w:pPr>
    <w:r w:rsidRPr="00084139">
      <w:rPr>
        <w:b/>
      </w:rPr>
      <w:t xml:space="preserve">Zadanie finansowane  ze środków Narodowego </w:t>
    </w:r>
    <w:r>
      <w:rPr>
        <w:b/>
      </w:rPr>
      <w:t>Programu Zdrowia  na lata</w:t>
    </w:r>
    <w:r w:rsidRPr="00084139">
      <w:rPr>
        <w:b/>
      </w:rPr>
      <w:t xml:space="preserve"> 2016-2020</w:t>
    </w:r>
  </w:p>
  <w:p w:rsidR="00CE2747" w:rsidRDefault="00CE274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FD34014"/>
    <w:multiLevelType w:val="hybridMultilevel"/>
    <w:tmpl w:val="FC4214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5229DC"/>
    <w:multiLevelType w:val="hybridMultilevel"/>
    <w:tmpl w:val="1F706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C6DDC"/>
    <w:multiLevelType w:val="hybridMultilevel"/>
    <w:tmpl w:val="5680F43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F96DB8"/>
    <w:multiLevelType w:val="hybridMultilevel"/>
    <w:tmpl w:val="110C3E5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A74926"/>
    <w:multiLevelType w:val="hybridMultilevel"/>
    <w:tmpl w:val="EA1CBB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9E3B36"/>
    <w:multiLevelType w:val="hybridMultilevel"/>
    <w:tmpl w:val="983484D2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1466"/>
    <w:rsid w:val="000A50CC"/>
    <w:rsid w:val="001B455E"/>
    <w:rsid w:val="001F0F1A"/>
    <w:rsid w:val="00231785"/>
    <w:rsid w:val="0028179D"/>
    <w:rsid w:val="002D57F3"/>
    <w:rsid w:val="00312EF5"/>
    <w:rsid w:val="0033063E"/>
    <w:rsid w:val="003439A3"/>
    <w:rsid w:val="003D0C87"/>
    <w:rsid w:val="00473013"/>
    <w:rsid w:val="00610786"/>
    <w:rsid w:val="006547AA"/>
    <w:rsid w:val="006C7BF9"/>
    <w:rsid w:val="007D4AE1"/>
    <w:rsid w:val="007E16FE"/>
    <w:rsid w:val="00894295"/>
    <w:rsid w:val="00A63FE6"/>
    <w:rsid w:val="00BD0D89"/>
    <w:rsid w:val="00BE31A8"/>
    <w:rsid w:val="00C81466"/>
    <w:rsid w:val="00CE2747"/>
    <w:rsid w:val="00DC01B2"/>
    <w:rsid w:val="00DC6EDF"/>
    <w:rsid w:val="00E45F3A"/>
    <w:rsid w:val="00F263F7"/>
    <w:rsid w:val="00F45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42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14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1466"/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C8146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8146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3439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439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CE2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E2747"/>
  </w:style>
  <w:style w:type="paragraph" w:styleId="Stopka">
    <w:name w:val="footer"/>
    <w:basedOn w:val="Normalny"/>
    <w:link w:val="StopkaZnak"/>
    <w:uiPriority w:val="99"/>
    <w:semiHidden/>
    <w:unhideWhenUsed/>
    <w:rsid w:val="00CE2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E2747"/>
  </w:style>
  <w:style w:type="paragraph" w:styleId="Tekstdymka">
    <w:name w:val="Balloon Text"/>
    <w:basedOn w:val="Normalny"/>
    <w:link w:val="TekstdymkaZnak"/>
    <w:uiPriority w:val="99"/>
    <w:semiHidden/>
    <w:unhideWhenUsed/>
    <w:rsid w:val="00CE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5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728</Words>
  <Characters>4369</Characters>
  <Application>Microsoft Office Word</Application>
  <DocSecurity>0</DocSecurity>
  <Lines>36</Lines>
  <Paragraphs>10</Paragraphs>
  <ScaleCrop>false</ScaleCrop>
  <Company>Hewlett-Packard</Company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Czemierowska-Koruba</dc:creator>
  <cp:keywords/>
  <dc:description/>
  <cp:lastModifiedBy>user</cp:lastModifiedBy>
  <cp:revision>16</cp:revision>
  <dcterms:created xsi:type="dcterms:W3CDTF">2019-01-31T19:37:00Z</dcterms:created>
  <dcterms:modified xsi:type="dcterms:W3CDTF">2019-02-03T15:42:00Z</dcterms:modified>
</cp:coreProperties>
</file>